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03E96" w14:paraId="4E3942A6" w14:textId="77777777" w:rsidTr="00346A59">
        <w:tc>
          <w:tcPr>
            <w:tcW w:w="3077" w:type="dxa"/>
          </w:tcPr>
          <w:p w14:paraId="2672BEB8" w14:textId="67C8BEFA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Week 1: 23/02/26</w:t>
            </w:r>
          </w:p>
        </w:tc>
        <w:tc>
          <w:tcPr>
            <w:tcW w:w="3077" w:type="dxa"/>
          </w:tcPr>
          <w:p w14:paraId="1B0B540A" w14:textId="2C64CD43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Week 2: 02/03/26</w:t>
            </w:r>
          </w:p>
        </w:tc>
        <w:tc>
          <w:tcPr>
            <w:tcW w:w="3078" w:type="dxa"/>
          </w:tcPr>
          <w:p w14:paraId="1CA3CA25" w14:textId="02B12CB7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Week 3: 09/03/26</w:t>
            </w:r>
          </w:p>
        </w:tc>
        <w:tc>
          <w:tcPr>
            <w:tcW w:w="3078" w:type="dxa"/>
          </w:tcPr>
          <w:p w14:paraId="528E9DFE" w14:textId="5D3C4313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Week 4: 16/03/26</w:t>
            </w:r>
          </w:p>
        </w:tc>
        <w:tc>
          <w:tcPr>
            <w:tcW w:w="3078" w:type="dxa"/>
          </w:tcPr>
          <w:p w14:paraId="44500E16" w14:textId="74110C14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Week 5: 23/03/26</w:t>
            </w:r>
          </w:p>
        </w:tc>
      </w:tr>
      <w:tr w:rsidR="00903E96" w14:paraId="65825A63" w14:textId="77777777" w:rsidTr="00346A59">
        <w:tc>
          <w:tcPr>
            <w:tcW w:w="3077" w:type="dxa"/>
          </w:tcPr>
          <w:p w14:paraId="05BEC049" w14:textId="334C4A6B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Theme: New Novelists (WBD 5</w:t>
            </w:r>
            <w:r w:rsidRPr="00D07F15">
              <w:rPr>
                <w:rFonts w:ascii="Verdana" w:hAnsi="Verdana" w:cstheme="minorHAnsi"/>
                <w:sz w:val="23"/>
                <w:szCs w:val="23"/>
                <w:vertAlign w:val="superscript"/>
              </w:rPr>
              <w:t>th</w:t>
            </w: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 March)</w:t>
            </w:r>
          </w:p>
        </w:tc>
        <w:tc>
          <w:tcPr>
            <w:tcW w:w="3077" w:type="dxa"/>
          </w:tcPr>
          <w:p w14:paraId="01E36C2B" w14:textId="45875C65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Theme: Great Graphic Novels (WBD 5</w:t>
            </w:r>
            <w:r w:rsidRPr="00D07F15">
              <w:rPr>
                <w:rFonts w:ascii="Verdana" w:hAnsi="Verdana" w:cstheme="minorHAnsi"/>
                <w:sz w:val="23"/>
                <w:szCs w:val="23"/>
                <w:vertAlign w:val="superscript"/>
              </w:rPr>
              <w:t>th</w:t>
            </w: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 March)</w:t>
            </w:r>
          </w:p>
        </w:tc>
        <w:tc>
          <w:tcPr>
            <w:tcW w:w="3078" w:type="dxa"/>
          </w:tcPr>
          <w:p w14:paraId="0CB95137" w14:textId="0E4CD6AF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Theme: Awesome Women (International Women’s Day 8</w:t>
            </w:r>
            <w:r w:rsidRPr="00D07F15">
              <w:rPr>
                <w:rFonts w:ascii="Verdana" w:hAnsi="Verdana" w:cstheme="minorHAnsi"/>
                <w:sz w:val="23"/>
                <w:szCs w:val="23"/>
                <w:vertAlign w:val="superscript"/>
              </w:rPr>
              <w:t>th</w:t>
            </w: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 March)</w:t>
            </w:r>
          </w:p>
        </w:tc>
        <w:tc>
          <w:tcPr>
            <w:tcW w:w="3078" w:type="dxa"/>
          </w:tcPr>
          <w:p w14:paraId="3C6D692D" w14:textId="5478B4F3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Theme: Science (British Science Week 6</w:t>
            </w:r>
            <w:r w:rsidRPr="00D07F15">
              <w:rPr>
                <w:rFonts w:ascii="Verdana" w:hAnsi="Verdana" w:cstheme="minorHAnsi"/>
                <w:sz w:val="23"/>
                <w:szCs w:val="23"/>
                <w:vertAlign w:val="superscript"/>
              </w:rPr>
              <w:t>th</w:t>
            </w: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 – 15</w:t>
            </w:r>
            <w:r w:rsidRPr="00D07F15">
              <w:rPr>
                <w:rFonts w:ascii="Verdana" w:hAnsi="Verdana" w:cstheme="minorHAnsi"/>
                <w:sz w:val="23"/>
                <w:szCs w:val="23"/>
                <w:vertAlign w:val="superscript"/>
              </w:rPr>
              <w:t>th</w:t>
            </w: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 March)</w:t>
            </w:r>
          </w:p>
        </w:tc>
        <w:tc>
          <w:tcPr>
            <w:tcW w:w="3078" w:type="dxa"/>
          </w:tcPr>
          <w:p w14:paraId="4C68A4AD" w14:textId="2330F0E8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Theme: Autism (World Autism Awareness Day 2</w:t>
            </w:r>
            <w:r w:rsidRPr="00D07F15">
              <w:rPr>
                <w:rFonts w:ascii="Verdana" w:hAnsi="Verdana" w:cstheme="minorHAnsi"/>
                <w:sz w:val="23"/>
                <w:szCs w:val="23"/>
                <w:vertAlign w:val="superscript"/>
              </w:rPr>
              <w:t>nd</w:t>
            </w: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 April)</w:t>
            </w:r>
          </w:p>
        </w:tc>
      </w:tr>
      <w:tr w:rsidR="00903E96" w14:paraId="7059E2D0" w14:textId="77777777" w:rsidTr="00346A59">
        <w:tc>
          <w:tcPr>
            <w:tcW w:w="3077" w:type="dxa"/>
          </w:tcPr>
          <w:p w14:paraId="40DA89B4" w14:textId="77777777" w:rsidR="00903E96" w:rsidRPr="00D07F15" w:rsidRDefault="00903E96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Extracts:</w:t>
            </w:r>
          </w:p>
          <w:p w14:paraId="31E611B1" w14:textId="376B9E8B" w:rsidR="00903E96" w:rsidRPr="00D07F15" w:rsidRDefault="00903E96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- </w:t>
            </w:r>
            <w:r w:rsidR="00BF0B40">
              <w:rPr>
                <w:rFonts w:ascii="Verdana" w:hAnsi="Verdana" w:cstheme="minorHAnsi"/>
                <w:sz w:val="23"/>
                <w:szCs w:val="23"/>
              </w:rPr>
              <w:t>Dark Flood.</w:t>
            </w:r>
          </w:p>
          <w:p w14:paraId="21D94885" w14:textId="0C2597A8" w:rsidR="00903E96" w:rsidRPr="00D07F15" w:rsidRDefault="00903E96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- </w:t>
            </w:r>
            <w:r w:rsidR="00BF0B40">
              <w:rPr>
                <w:rFonts w:ascii="Verdana" w:hAnsi="Verdana" w:cstheme="minorHAnsi"/>
                <w:sz w:val="23"/>
                <w:szCs w:val="23"/>
              </w:rPr>
              <w:t>Saffiyah’s War</w:t>
            </w:r>
            <w:r w:rsidR="00D07F15" w:rsidRPr="00D07F15">
              <w:rPr>
                <w:rFonts w:ascii="Verdana" w:hAnsi="Verdana" w:cstheme="minorHAnsi"/>
                <w:sz w:val="23"/>
                <w:szCs w:val="23"/>
              </w:rPr>
              <w:t>.</w:t>
            </w:r>
          </w:p>
          <w:p w14:paraId="54D26420" w14:textId="6331F1A9" w:rsidR="00903E96" w:rsidRPr="00D07F15" w:rsidRDefault="00903E96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- </w:t>
            </w:r>
            <w:r w:rsidR="00BF0B40">
              <w:rPr>
                <w:rFonts w:ascii="Verdana" w:hAnsi="Verdana" w:cstheme="minorHAnsi"/>
                <w:sz w:val="23"/>
                <w:szCs w:val="23"/>
              </w:rPr>
              <w:t>Cowgirls and Dinosaurs: Big Trouble in Little Spittle (Graphic Novel).</w:t>
            </w:r>
          </w:p>
        </w:tc>
        <w:tc>
          <w:tcPr>
            <w:tcW w:w="3077" w:type="dxa"/>
          </w:tcPr>
          <w:p w14:paraId="532F3CFD" w14:textId="77777777" w:rsidR="00903E96" w:rsidRPr="00D07F15" w:rsidRDefault="00903E96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Extracts:</w:t>
            </w:r>
          </w:p>
          <w:p w14:paraId="140A110E" w14:textId="77777777" w:rsidR="00BF0B40" w:rsidRPr="00BF0B40" w:rsidRDefault="00BF0B40" w:rsidP="00BF0B40">
            <w:pPr>
              <w:rPr>
                <w:rFonts w:ascii="Verdana" w:hAnsi="Verdana" w:cstheme="minorHAnsi"/>
                <w:sz w:val="23"/>
                <w:szCs w:val="23"/>
              </w:rPr>
            </w:pPr>
            <w:r w:rsidRPr="00BF0B40">
              <w:rPr>
                <w:rFonts w:ascii="Verdana" w:hAnsi="Verdana" w:cstheme="minorHAnsi"/>
                <w:sz w:val="23"/>
                <w:szCs w:val="23"/>
              </w:rPr>
              <w:t>- Mega Robo Bros: Robot Revenge.</w:t>
            </w:r>
          </w:p>
          <w:p w14:paraId="613D13B6" w14:textId="77777777" w:rsidR="00BF0B40" w:rsidRPr="00BF0B40" w:rsidRDefault="00BF0B40" w:rsidP="00BF0B40">
            <w:pPr>
              <w:rPr>
                <w:rFonts w:ascii="Verdana" w:hAnsi="Verdana" w:cstheme="minorHAnsi"/>
                <w:sz w:val="23"/>
                <w:szCs w:val="23"/>
              </w:rPr>
            </w:pPr>
            <w:r w:rsidRPr="00BF0B40">
              <w:rPr>
                <w:rFonts w:ascii="Verdana" w:hAnsi="Verdana" w:cstheme="minorHAnsi"/>
                <w:sz w:val="23"/>
                <w:szCs w:val="23"/>
              </w:rPr>
              <w:t>- No Country.</w:t>
            </w:r>
          </w:p>
          <w:p w14:paraId="26580980" w14:textId="7F2A0DD9" w:rsidR="001C1081" w:rsidRPr="00D07F15" w:rsidRDefault="00BF0B40" w:rsidP="00BF0B40">
            <w:pPr>
              <w:rPr>
                <w:rFonts w:ascii="Verdana" w:hAnsi="Verdana" w:cstheme="minorHAnsi"/>
                <w:sz w:val="23"/>
                <w:szCs w:val="23"/>
              </w:rPr>
            </w:pPr>
            <w:r w:rsidRPr="00BF0B40">
              <w:rPr>
                <w:rFonts w:ascii="Verdana" w:hAnsi="Verdana" w:cstheme="minorHAnsi"/>
                <w:sz w:val="23"/>
                <w:szCs w:val="23"/>
              </w:rPr>
              <w:t>- Frankie’s World.</w:t>
            </w:r>
          </w:p>
        </w:tc>
        <w:tc>
          <w:tcPr>
            <w:tcW w:w="3078" w:type="dxa"/>
          </w:tcPr>
          <w:p w14:paraId="71B60402" w14:textId="77777777" w:rsidR="00903E96" w:rsidRPr="00D07F15" w:rsidRDefault="00903E96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Extracts:</w:t>
            </w:r>
          </w:p>
          <w:p w14:paraId="70C4BB04" w14:textId="77777777" w:rsidR="00BF0B40" w:rsidRPr="00BF0B40" w:rsidRDefault="00BF0B40" w:rsidP="00BF0B40">
            <w:pPr>
              <w:rPr>
                <w:rFonts w:ascii="Verdana" w:hAnsi="Verdana" w:cstheme="minorHAnsi"/>
                <w:sz w:val="23"/>
                <w:szCs w:val="23"/>
              </w:rPr>
            </w:pPr>
            <w:r w:rsidRPr="00BF0B40">
              <w:rPr>
                <w:rFonts w:ascii="Verdana" w:hAnsi="Verdana" w:cstheme="minorHAnsi"/>
                <w:sz w:val="23"/>
                <w:szCs w:val="23"/>
              </w:rPr>
              <w:t>- First Names: Malala Yousafzai (non-fiction).</w:t>
            </w:r>
          </w:p>
          <w:p w14:paraId="46478EB9" w14:textId="0891A228" w:rsidR="00BF0B40" w:rsidRPr="00BF0B40" w:rsidRDefault="00BF0B40" w:rsidP="00BF0B40">
            <w:pPr>
              <w:rPr>
                <w:rFonts w:ascii="Verdana" w:hAnsi="Verdana" w:cstheme="minorHAnsi"/>
                <w:sz w:val="23"/>
                <w:szCs w:val="23"/>
              </w:rPr>
            </w:pPr>
            <w:r w:rsidRPr="00BF0B40">
              <w:rPr>
                <w:rFonts w:ascii="Verdana" w:hAnsi="Verdana" w:cstheme="minorHAnsi"/>
                <w:sz w:val="23"/>
                <w:szCs w:val="23"/>
              </w:rPr>
              <w:t>- Malala: The Girl who Stood Up for Education and Changed the World</w:t>
            </w:r>
            <w:r>
              <w:rPr>
                <w:rFonts w:ascii="Verdana" w:hAnsi="Verdana" w:cstheme="minorHAnsi"/>
                <w:sz w:val="23"/>
                <w:szCs w:val="23"/>
              </w:rPr>
              <w:t xml:space="preserve"> (autobiography)</w:t>
            </w:r>
            <w:r w:rsidRPr="00BF0B40">
              <w:rPr>
                <w:rFonts w:ascii="Verdana" w:hAnsi="Verdana" w:cstheme="minorHAnsi"/>
                <w:sz w:val="23"/>
                <w:szCs w:val="23"/>
              </w:rPr>
              <w:t>.</w:t>
            </w:r>
          </w:p>
          <w:p w14:paraId="1A71403B" w14:textId="423B3C3A" w:rsidR="00903E96" w:rsidRPr="00D07F15" w:rsidRDefault="00BF0B40" w:rsidP="00BF0B40">
            <w:pPr>
              <w:rPr>
                <w:rFonts w:ascii="Verdana" w:hAnsi="Verdana"/>
                <w:sz w:val="23"/>
                <w:szCs w:val="23"/>
              </w:rPr>
            </w:pPr>
            <w:r w:rsidRPr="00BF0B40">
              <w:rPr>
                <w:rFonts w:ascii="Verdana" w:hAnsi="Verdana" w:cstheme="minorHAnsi"/>
                <w:sz w:val="23"/>
                <w:szCs w:val="23"/>
              </w:rPr>
              <w:t>- Malala Yousafzai Nobel Prize Acceptance Speech.</w:t>
            </w:r>
          </w:p>
        </w:tc>
        <w:tc>
          <w:tcPr>
            <w:tcW w:w="3078" w:type="dxa"/>
          </w:tcPr>
          <w:p w14:paraId="3A498E24" w14:textId="77777777" w:rsidR="00903E96" w:rsidRPr="00D07F15" w:rsidRDefault="00903E96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Extracts:</w:t>
            </w:r>
          </w:p>
          <w:p w14:paraId="2E8B4401" w14:textId="77777777" w:rsidR="00BF0B40" w:rsidRPr="00BF0B40" w:rsidRDefault="00BF0B40" w:rsidP="00BF0B40">
            <w:pPr>
              <w:rPr>
                <w:rFonts w:ascii="Verdana" w:hAnsi="Verdana" w:cstheme="minorHAnsi"/>
                <w:sz w:val="23"/>
                <w:szCs w:val="23"/>
              </w:rPr>
            </w:pPr>
            <w:r w:rsidRPr="00BF0B40">
              <w:rPr>
                <w:rFonts w:ascii="Verdana" w:hAnsi="Verdana" w:cstheme="minorHAnsi"/>
                <w:sz w:val="23"/>
                <w:szCs w:val="23"/>
              </w:rPr>
              <w:t>- The Story of Planet Earth (non-fiction).</w:t>
            </w:r>
          </w:p>
          <w:p w14:paraId="2FBC9482" w14:textId="77777777" w:rsidR="00BF0B40" w:rsidRPr="00BF0B40" w:rsidRDefault="00BF0B40" w:rsidP="00BF0B40">
            <w:pPr>
              <w:rPr>
                <w:rFonts w:ascii="Verdana" w:hAnsi="Verdana" w:cstheme="minorHAnsi"/>
                <w:sz w:val="23"/>
                <w:szCs w:val="23"/>
              </w:rPr>
            </w:pPr>
            <w:r w:rsidRPr="00BF0B40">
              <w:rPr>
                <w:rFonts w:ascii="Verdana" w:hAnsi="Verdana" w:cstheme="minorHAnsi"/>
                <w:sz w:val="23"/>
                <w:szCs w:val="23"/>
              </w:rPr>
              <w:t>- This Book is Full of Brains (non-fiction).</w:t>
            </w:r>
          </w:p>
          <w:p w14:paraId="05B9CAEA" w14:textId="709A1744" w:rsidR="00903E96" w:rsidRPr="00D07F15" w:rsidRDefault="00BF0B40" w:rsidP="00BF0B40">
            <w:pPr>
              <w:rPr>
                <w:rFonts w:ascii="Verdana" w:hAnsi="Verdana"/>
                <w:sz w:val="23"/>
                <w:szCs w:val="23"/>
              </w:rPr>
            </w:pPr>
            <w:r w:rsidRPr="00BF0B40">
              <w:rPr>
                <w:rFonts w:ascii="Verdana" w:hAnsi="Verdana" w:cstheme="minorHAnsi"/>
                <w:sz w:val="23"/>
                <w:szCs w:val="23"/>
              </w:rPr>
              <w:t xml:space="preserve">- Extinct: </w:t>
            </w:r>
            <w:proofErr w:type="spellStart"/>
            <w:r w:rsidRPr="00BF0B40">
              <w:rPr>
                <w:rFonts w:ascii="Verdana" w:hAnsi="Verdana" w:cstheme="minorHAnsi"/>
                <w:sz w:val="23"/>
                <w:szCs w:val="23"/>
              </w:rPr>
              <w:t>Lisowicia</w:t>
            </w:r>
            <w:proofErr w:type="spellEnd"/>
            <w:r w:rsidRPr="00BF0B40">
              <w:rPr>
                <w:rFonts w:ascii="Verdana" w:hAnsi="Verdana" w:cstheme="minorHAnsi"/>
                <w:sz w:val="23"/>
                <w:szCs w:val="23"/>
              </w:rPr>
              <w:t xml:space="preserve"> (non-fiction).</w:t>
            </w:r>
          </w:p>
        </w:tc>
        <w:tc>
          <w:tcPr>
            <w:tcW w:w="3078" w:type="dxa"/>
          </w:tcPr>
          <w:p w14:paraId="6DED6CCC" w14:textId="77777777" w:rsidR="00903E96" w:rsidRPr="00D07F15" w:rsidRDefault="00903E96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Extracts:</w:t>
            </w:r>
          </w:p>
          <w:p w14:paraId="7D1FB0FA" w14:textId="77777777" w:rsidR="009648D3" w:rsidRPr="00D07F15" w:rsidRDefault="009648D3" w:rsidP="009648D3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- A Different Sort of Normal.</w:t>
            </w:r>
          </w:p>
          <w:p w14:paraId="43D563F3" w14:textId="77777777" w:rsidR="009648D3" w:rsidRPr="00D07F15" w:rsidRDefault="009648D3" w:rsidP="009648D3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- The Space We’re In.</w:t>
            </w:r>
          </w:p>
          <w:p w14:paraId="43AA1E51" w14:textId="6C68484D" w:rsidR="009648D3" w:rsidRPr="00D07F15" w:rsidRDefault="009648D3" w:rsidP="009648D3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- Perfectly Weird, Perfectly You.</w:t>
            </w:r>
          </w:p>
        </w:tc>
      </w:tr>
      <w:tr w:rsidR="00903E96" w14:paraId="0D18F8F6" w14:textId="77777777" w:rsidTr="00346A59">
        <w:tc>
          <w:tcPr>
            <w:tcW w:w="3077" w:type="dxa"/>
          </w:tcPr>
          <w:p w14:paraId="71544D6B" w14:textId="66A723F3" w:rsidR="00903E96" w:rsidRPr="00D07F15" w:rsidRDefault="000A4463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2</w:t>
            </w:r>
            <w:r w:rsidR="00D07F15" w:rsidRPr="00D07F15">
              <w:rPr>
                <w:rFonts w:ascii="Verdana" w:hAnsi="Verdana" w:cstheme="minorHAnsi"/>
                <w:sz w:val="23"/>
                <w:szCs w:val="23"/>
              </w:rPr>
              <w:t>5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pieces of Tier 2 and Tier 3 vocabulary.</w:t>
            </w:r>
          </w:p>
          <w:p w14:paraId="6B184714" w14:textId="77777777" w:rsidR="00903E96" w:rsidRPr="00D07F15" w:rsidRDefault="00D07F15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21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retrieval questions.</w:t>
            </w:r>
          </w:p>
          <w:p w14:paraId="435F3A27" w14:textId="68893C10" w:rsidR="00D07F15" w:rsidRPr="00D07F15" w:rsidRDefault="00D07F15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/>
                <w:sz w:val="23"/>
                <w:szCs w:val="23"/>
              </w:rPr>
              <w:t>3 writing challenges.</w:t>
            </w:r>
          </w:p>
        </w:tc>
        <w:tc>
          <w:tcPr>
            <w:tcW w:w="3077" w:type="dxa"/>
          </w:tcPr>
          <w:p w14:paraId="6EC4DE1B" w14:textId="500FF254" w:rsidR="00903E96" w:rsidRPr="00D07F15" w:rsidRDefault="00D07F15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>
              <w:rPr>
                <w:rFonts w:ascii="Verdana" w:hAnsi="Verdana" w:cstheme="minorHAnsi"/>
                <w:sz w:val="23"/>
                <w:szCs w:val="23"/>
              </w:rPr>
              <w:t>2</w:t>
            </w:r>
            <w:r w:rsidR="00BF0B40">
              <w:rPr>
                <w:rFonts w:ascii="Verdana" w:hAnsi="Verdana" w:cstheme="minorHAnsi"/>
                <w:sz w:val="23"/>
                <w:szCs w:val="23"/>
              </w:rPr>
              <w:t>2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pieces of Tier 2 and Tier 3 vocabulary.</w:t>
            </w:r>
          </w:p>
          <w:p w14:paraId="07478406" w14:textId="77777777" w:rsidR="00903E96" w:rsidRPr="00D07F15" w:rsidRDefault="00D07F15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21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retrieval questions.</w:t>
            </w:r>
          </w:p>
          <w:p w14:paraId="3746B5EC" w14:textId="5DA0815E" w:rsidR="00D07F15" w:rsidRPr="00D07F15" w:rsidRDefault="00D07F15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/>
                <w:sz w:val="23"/>
                <w:szCs w:val="23"/>
              </w:rPr>
              <w:t>3 writing challenges.</w:t>
            </w:r>
          </w:p>
        </w:tc>
        <w:tc>
          <w:tcPr>
            <w:tcW w:w="3078" w:type="dxa"/>
          </w:tcPr>
          <w:p w14:paraId="6A599097" w14:textId="548F8A21" w:rsidR="00903E96" w:rsidRPr="00D07F15" w:rsidRDefault="00943B27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2</w:t>
            </w:r>
            <w:r w:rsidR="00BF0B40">
              <w:rPr>
                <w:rFonts w:ascii="Verdana" w:hAnsi="Verdana" w:cstheme="minorHAnsi"/>
                <w:sz w:val="23"/>
                <w:szCs w:val="23"/>
              </w:rPr>
              <w:t>4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pieces of Tier 2 and Tier 3 vocabulary.</w:t>
            </w:r>
          </w:p>
          <w:p w14:paraId="2C0428E8" w14:textId="77777777" w:rsidR="00903E96" w:rsidRPr="00D07F15" w:rsidRDefault="00D07F15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21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retrieval questions.</w:t>
            </w:r>
          </w:p>
          <w:p w14:paraId="2EBDEAB7" w14:textId="36A21FAD" w:rsidR="00D07F15" w:rsidRPr="00D07F15" w:rsidRDefault="00D07F15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/>
                <w:sz w:val="23"/>
                <w:szCs w:val="23"/>
              </w:rPr>
              <w:t>3 writing challenges.</w:t>
            </w:r>
          </w:p>
        </w:tc>
        <w:tc>
          <w:tcPr>
            <w:tcW w:w="3078" w:type="dxa"/>
          </w:tcPr>
          <w:p w14:paraId="4F15CECE" w14:textId="6987C09F" w:rsidR="00903E96" w:rsidRPr="00D07F15" w:rsidRDefault="00943B27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2</w:t>
            </w:r>
            <w:r w:rsidR="00287B7D">
              <w:rPr>
                <w:rFonts w:ascii="Verdana" w:hAnsi="Verdana" w:cstheme="minorHAnsi"/>
                <w:sz w:val="23"/>
                <w:szCs w:val="23"/>
              </w:rPr>
              <w:t>3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pieces of Tier 2 and Tier 3 vocabulary.</w:t>
            </w:r>
          </w:p>
          <w:p w14:paraId="1569CAD7" w14:textId="77777777" w:rsidR="00903E96" w:rsidRPr="00D07F15" w:rsidRDefault="00D07F15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21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retrieval questions.</w:t>
            </w:r>
          </w:p>
          <w:p w14:paraId="46E22900" w14:textId="169759B9" w:rsidR="00D07F15" w:rsidRPr="00D07F15" w:rsidRDefault="00D07F15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/>
                <w:sz w:val="23"/>
                <w:szCs w:val="23"/>
              </w:rPr>
              <w:t>3 writing challenges.</w:t>
            </w:r>
          </w:p>
        </w:tc>
        <w:tc>
          <w:tcPr>
            <w:tcW w:w="3078" w:type="dxa"/>
          </w:tcPr>
          <w:p w14:paraId="59AA3EBC" w14:textId="1D5654BD" w:rsidR="00903E96" w:rsidRPr="00D07F15" w:rsidRDefault="000A4463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2</w:t>
            </w:r>
            <w:r w:rsidR="009648D3">
              <w:rPr>
                <w:rFonts w:ascii="Verdana" w:hAnsi="Verdana" w:cstheme="minorHAnsi"/>
                <w:sz w:val="23"/>
                <w:szCs w:val="23"/>
              </w:rPr>
              <w:t>1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pieces of Tier 2 and Tier 3 vocabulary.</w:t>
            </w:r>
          </w:p>
          <w:p w14:paraId="1370FB24" w14:textId="77777777" w:rsidR="00903E96" w:rsidRPr="00D07F15" w:rsidRDefault="00D07F15" w:rsidP="00903E96">
            <w:pPr>
              <w:rPr>
                <w:rFonts w:ascii="Verdana" w:hAnsi="Verdana" w:cstheme="minorHAnsi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21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retrieval questions.</w:t>
            </w:r>
          </w:p>
          <w:p w14:paraId="6D4BB984" w14:textId="705F4C46" w:rsidR="00D07F15" w:rsidRPr="00D07F15" w:rsidRDefault="00D07F15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/>
                <w:sz w:val="23"/>
                <w:szCs w:val="23"/>
              </w:rPr>
              <w:t>3 writing challenges.</w:t>
            </w:r>
          </w:p>
        </w:tc>
      </w:tr>
      <w:tr w:rsidR="00903E96" w14:paraId="02987B6A" w14:textId="77777777" w:rsidTr="00346A59">
        <w:tc>
          <w:tcPr>
            <w:tcW w:w="3077" w:type="dxa"/>
          </w:tcPr>
          <w:p w14:paraId="1213C086" w14:textId="1596E1EB" w:rsidR="00903E96" w:rsidRPr="00D07F15" w:rsidRDefault="00943B27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1</w:t>
            </w:r>
            <w:r w:rsidR="00D07F15" w:rsidRPr="00D07F15">
              <w:rPr>
                <w:rFonts w:ascii="Verdana" w:hAnsi="Verdana" w:cstheme="minorHAnsi"/>
                <w:sz w:val="23"/>
                <w:szCs w:val="23"/>
              </w:rPr>
              <w:t>8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EXTENSION question to stretch learners.</w:t>
            </w:r>
          </w:p>
        </w:tc>
        <w:tc>
          <w:tcPr>
            <w:tcW w:w="3077" w:type="dxa"/>
          </w:tcPr>
          <w:p w14:paraId="1ACD8F47" w14:textId="4588F8D1" w:rsidR="00903E96" w:rsidRPr="00D07F15" w:rsidRDefault="00943B27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1</w:t>
            </w:r>
            <w:r w:rsidR="00D07F15">
              <w:rPr>
                <w:rFonts w:ascii="Verdana" w:hAnsi="Verdana" w:cstheme="minorHAnsi"/>
                <w:sz w:val="23"/>
                <w:szCs w:val="23"/>
              </w:rPr>
              <w:t>8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EXTENSION questions to stretch learners.</w:t>
            </w:r>
          </w:p>
        </w:tc>
        <w:tc>
          <w:tcPr>
            <w:tcW w:w="3078" w:type="dxa"/>
          </w:tcPr>
          <w:p w14:paraId="5AFE4BEA" w14:textId="60320C66" w:rsidR="00903E96" w:rsidRPr="00D07F15" w:rsidRDefault="00943B27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1</w:t>
            </w:r>
            <w:r w:rsidR="00D07F15">
              <w:rPr>
                <w:rFonts w:ascii="Verdana" w:hAnsi="Verdana" w:cstheme="minorHAnsi"/>
                <w:sz w:val="23"/>
                <w:szCs w:val="23"/>
              </w:rPr>
              <w:t>8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EXTENSION questions to stretch learners.</w:t>
            </w:r>
          </w:p>
        </w:tc>
        <w:tc>
          <w:tcPr>
            <w:tcW w:w="3078" w:type="dxa"/>
          </w:tcPr>
          <w:p w14:paraId="68B347E4" w14:textId="58D323BE" w:rsidR="00903E96" w:rsidRPr="00D07F15" w:rsidRDefault="00943B27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1</w:t>
            </w:r>
            <w:r w:rsidR="00D07F15">
              <w:rPr>
                <w:rFonts w:ascii="Verdana" w:hAnsi="Verdana" w:cstheme="minorHAnsi"/>
                <w:sz w:val="23"/>
                <w:szCs w:val="23"/>
              </w:rPr>
              <w:t>8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EXTENSION questions to stretch learners.</w:t>
            </w:r>
          </w:p>
        </w:tc>
        <w:tc>
          <w:tcPr>
            <w:tcW w:w="3078" w:type="dxa"/>
          </w:tcPr>
          <w:p w14:paraId="40D9E7A5" w14:textId="36D015E7" w:rsidR="00903E96" w:rsidRPr="00D07F15" w:rsidRDefault="001C1081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>1</w:t>
            </w:r>
            <w:r w:rsidR="00D07F15">
              <w:rPr>
                <w:rFonts w:ascii="Verdana" w:hAnsi="Verdana" w:cstheme="minorHAnsi"/>
                <w:sz w:val="23"/>
                <w:szCs w:val="23"/>
              </w:rPr>
              <w:t>8</w:t>
            </w:r>
            <w:r w:rsidR="00903E96" w:rsidRPr="00D07F15">
              <w:rPr>
                <w:rFonts w:ascii="Verdana" w:hAnsi="Verdana" w:cstheme="minorHAnsi"/>
                <w:sz w:val="23"/>
                <w:szCs w:val="23"/>
              </w:rPr>
              <w:t xml:space="preserve"> EXTENSION questions to stretch learners.</w:t>
            </w:r>
          </w:p>
        </w:tc>
      </w:tr>
      <w:tr w:rsidR="00943B27" w14:paraId="585A5CD5" w14:textId="77777777" w:rsidTr="00346A59">
        <w:tc>
          <w:tcPr>
            <w:tcW w:w="3077" w:type="dxa"/>
          </w:tcPr>
          <w:p w14:paraId="632FB720" w14:textId="03902956" w:rsidR="00943B27" w:rsidRPr="00D07F15" w:rsidRDefault="00943B27" w:rsidP="00943B27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/>
                <w:sz w:val="23"/>
                <w:szCs w:val="23"/>
              </w:rPr>
              <w:t>Content Domains covered: 2a, 2b, 2c, 2d, 2e, 2f, 2g, 2h</w:t>
            </w:r>
          </w:p>
        </w:tc>
        <w:tc>
          <w:tcPr>
            <w:tcW w:w="3077" w:type="dxa"/>
          </w:tcPr>
          <w:p w14:paraId="389139A4" w14:textId="0FA0655E" w:rsidR="00943B27" w:rsidRPr="00D07F15" w:rsidRDefault="00943B27" w:rsidP="00943B27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/>
                <w:sz w:val="23"/>
                <w:szCs w:val="23"/>
              </w:rPr>
              <w:t>Content Domains covered: 2a, 2b, 2c, 2d, 2e, 2f, 2g, 2h</w:t>
            </w:r>
          </w:p>
        </w:tc>
        <w:tc>
          <w:tcPr>
            <w:tcW w:w="3078" w:type="dxa"/>
          </w:tcPr>
          <w:p w14:paraId="365D1B73" w14:textId="77222A36" w:rsidR="00943B27" w:rsidRPr="00D07F15" w:rsidRDefault="00943B27" w:rsidP="00943B27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/>
                <w:sz w:val="23"/>
                <w:szCs w:val="23"/>
              </w:rPr>
              <w:t>Content Domains covered: 2a, 2b, 2c, 2d, 2e, 2f, 2g, 2h</w:t>
            </w:r>
          </w:p>
        </w:tc>
        <w:tc>
          <w:tcPr>
            <w:tcW w:w="3078" w:type="dxa"/>
          </w:tcPr>
          <w:p w14:paraId="2CF2E092" w14:textId="280F8D56" w:rsidR="00943B27" w:rsidRPr="00D07F15" w:rsidRDefault="00943B27" w:rsidP="00943B27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/>
                <w:sz w:val="23"/>
                <w:szCs w:val="23"/>
              </w:rPr>
              <w:t>Content Domains covered: 2a, 2b, 2c, 2d, 2e, 2f, 2g, 2h</w:t>
            </w:r>
          </w:p>
        </w:tc>
        <w:tc>
          <w:tcPr>
            <w:tcW w:w="3078" w:type="dxa"/>
          </w:tcPr>
          <w:p w14:paraId="7C9E1A0D" w14:textId="65A42DDF" w:rsidR="00943B27" w:rsidRPr="00D07F15" w:rsidRDefault="00943B27" w:rsidP="00943B27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/>
                <w:sz w:val="23"/>
                <w:szCs w:val="23"/>
              </w:rPr>
              <w:t>Content Domains covered: 2a, 2b, 2c, 2d, 2e, 2f, 2g, 2h</w:t>
            </w:r>
          </w:p>
        </w:tc>
      </w:tr>
      <w:tr w:rsidR="00903E96" w14:paraId="35278CDD" w14:textId="77777777" w:rsidTr="00346A59">
        <w:tc>
          <w:tcPr>
            <w:tcW w:w="3077" w:type="dxa"/>
          </w:tcPr>
          <w:p w14:paraId="72068354" w14:textId="35A8203C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Search: </w:t>
            </w:r>
            <w:r w:rsidR="00D07F15">
              <w:rPr>
                <w:rFonts w:ascii="Verdana" w:hAnsi="Verdana" w:cstheme="minorHAnsi"/>
                <w:sz w:val="23"/>
                <w:szCs w:val="23"/>
              </w:rPr>
              <w:t>U</w:t>
            </w:r>
            <w:r w:rsidR="00943B27" w:rsidRPr="00D07F15">
              <w:rPr>
                <w:rFonts w:ascii="Verdana" w:hAnsi="Verdana" w:cstheme="minorHAnsi"/>
                <w:sz w:val="23"/>
                <w:szCs w:val="23"/>
              </w:rPr>
              <w:t>KS2</w:t>
            </w: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 – New Novelists</w:t>
            </w:r>
            <w:r w:rsidR="00943B27" w:rsidRPr="00D07F15">
              <w:rPr>
                <w:rFonts w:ascii="Verdana" w:hAnsi="Verdana" w:cstheme="minorHAnsi"/>
                <w:sz w:val="23"/>
                <w:szCs w:val="23"/>
              </w:rPr>
              <w:t xml:space="preserve"> </w:t>
            </w:r>
            <w:r w:rsidR="00BF0B40">
              <w:rPr>
                <w:rFonts w:ascii="Verdana" w:hAnsi="Verdana" w:cstheme="minorHAnsi"/>
                <w:sz w:val="23"/>
                <w:szCs w:val="23"/>
              </w:rPr>
              <w:t>2</w:t>
            </w:r>
          </w:p>
        </w:tc>
        <w:tc>
          <w:tcPr>
            <w:tcW w:w="3077" w:type="dxa"/>
          </w:tcPr>
          <w:p w14:paraId="7EE91A9C" w14:textId="02770552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Search: </w:t>
            </w:r>
            <w:r w:rsidR="00D07F15" w:rsidRPr="00D07F15">
              <w:rPr>
                <w:rFonts w:ascii="Verdana" w:hAnsi="Verdana" w:cstheme="minorHAnsi"/>
                <w:sz w:val="23"/>
                <w:szCs w:val="23"/>
              </w:rPr>
              <w:t xml:space="preserve">UKS2 – </w:t>
            </w:r>
            <w:r w:rsidR="00BF0B40">
              <w:rPr>
                <w:rFonts w:ascii="Verdana" w:hAnsi="Verdana" w:cstheme="minorHAnsi"/>
                <w:sz w:val="23"/>
                <w:szCs w:val="23"/>
              </w:rPr>
              <w:t xml:space="preserve">More </w:t>
            </w:r>
            <w:r w:rsidR="00D07F15" w:rsidRPr="00D07F15">
              <w:rPr>
                <w:rFonts w:ascii="Verdana" w:hAnsi="Verdana" w:cstheme="minorHAnsi"/>
                <w:sz w:val="23"/>
                <w:szCs w:val="23"/>
              </w:rPr>
              <w:t>Great Graphic Novels</w:t>
            </w:r>
          </w:p>
        </w:tc>
        <w:tc>
          <w:tcPr>
            <w:tcW w:w="3078" w:type="dxa"/>
          </w:tcPr>
          <w:p w14:paraId="4FAEBE7E" w14:textId="79E389BB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Search: </w:t>
            </w:r>
            <w:r w:rsidR="00BF0B40" w:rsidRPr="00BF0B40">
              <w:rPr>
                <w:rFonts w:ascii="Verdana" w:hAnsi="Verdana" w:cstheme="minorHAnsi"/>
                <w:sz w:val="23"/>
                <w:szCs w:val="23"/>
              </w:rPr>
              <w:t>UKS2 – Awesome Women: Malala Yousafzai</w:t>
            </w:r>
          </w:p>
        </w:tc>
        <w:tc>
          <w:tcPr>
            <w:tcW w:w="3078" w:type="dxa"/>
          </w:tcPr>
          <w:p w14:paraId="7DCED04C" w14:textId="3568DAFF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Search: </w:t>
            </w:r>
            <w:r w:rsidR="00D07F15" w:rsidRPr="00D07F15">
              <w:rPr>
                <w:rFonts w:ascii="Verdana" w:hAnsi="Verdana" w:cstheme="minorHAnsi"/>
                <w:sz w:val="23"/>
                <w:szCs w:val="23"/>
              </w:rPr>
              <w:t xml:space="preserve">UKS2 – British Science Week </w:t>
            </w:r>
            <w:r w:rsidR="00BF0B40">
              <w:rPr>
                <w:rFonts w:ascii="Verdana" w:hAnsi="Verdana" w:cstheme="minorHAnsi"/>
                <w:sz w:val="23"/>
                <w:szCs w:val="23"/>
              </w:rPr>
              <w:t>2</w:t>
            </w:r>
          </w:p>
        </w:tc>
        <w:tc>
          <w:tcPr>
            <w:tcW w:w="3078" w:type="dxa"/>
          </w:tcPr>
          <w:p w14:paraId="0219DC5D" w14:textId="36513DE5" w:rsidR="00903E96" w:rsidRPr="00D07F15" w:rsidRDefault="00903E96" w:rsidP="00903E96">
            <w:pPr>
              <w:rPr>
                <w:rFonts w:ascii="Verdana" w:hAnsi="Verdana"/>
                <w:sz w:val="23"/>
                <w:szCs w:val="23"/>
              </w:rPr>
            </w:pPr>
            <w:r w:rsidRPr="00D07F15">
              <w:rPr>
                <w:rFonts w:ascii="Verdana" w:hAnsi="Verdana" w:cstheme="minorHAnsi"/>
                <w:sz w:val="23"/>
                <w:szCs w:val="23"/>
              </w:rPr>
              <w:t xml:space="preserve">Search: </w:t>
            </w:r>
            <w:r w:rsidR="00D07F15">
              <w:rPr>
                <w:rFonts w:ascii="Verdana" w:hAnsi="Verdana" w:cstheme="minorHAnsi"/>
                <w:sz w:val="23"/>
                <w:szCs w:val="23"/>
              </w:rPr>
              <w:t>U</w:t>
            </w:r>
            <w:r w:rsidR="00943B27" w:rsidRPr="00D07F15">
              <w:rPr>
                <w:rFonts w:ascii="Verdana" w:hAnsi="Verdana" w:cstheme="minorHAnsi"/>
                <w:sz w:val="23"/>
                <w:szCs w:val="23"/>
              </w:rPr>
              <w:t xml:space="preserve">KS2 – Autism Week </w:t>
            </w:r>
            <w:r w:rsidR="009648D3">
              <w:rPr>
                <w:rFonts w:ascii="Verdana" w:hAnsi="Verdana" w:cstheme="minorHAnsi"/>
                <w:sz w:val="23"/>
                <w:szCs w:val="23"/>
              </w:rPr>
              <w:t>1</w:t>
            </w:r>
          </w:p>
        </w:tc>
      </w:tr>
      <w:tr w:rsidR="00903E96" w14:paraId="63805113" w14:textId="77777777" w:rsidTr="00346A59">
        <w:tc>
          <w:tcPr>
            <w:tcW w:w="3077" w:type="dxa"/>
          </w:tcPr>
          <w:p w14:paraId="2EC33626" w14:textId="4F13390E" w:rsidR="00903E96" w:rsidRPr="00D07F15" w:rsidRDefault="00BF0B40" w:rsidP="00903E96">
            <w:pPr>
              <w:rPr>
                <w:rFonts w:ascii="Verdana" w:hAnsi="Verdana"/>
                <w:sz w:val="23"/>
                <w:szCs w:val="23"/>
              </w:rPr>
            </w:pPr>
            <w:hyperlink r:id="rId7" w:history="1">
              <w:r w:rsidRPr="00BF0B40">
                <w:rPr>
                  <w:rStyle w:val="Hyperlink"/>
                  <w:rFonts w:ascii="Verdana" w:hAnsi="Verdana"/>
                  <w:sz w:val="23"/>
                  <w:szCs w:val="23"/>
                </w:rPr>
                <w:t>DIRECT LINK</w:t>
              </w:r>
            </w:hyperlink>
          </w:p>
        </w:tc>
        <w:tc>
          <w:tcPr>
            <w:tcW w:w="3077" w:type="dxa"/>
          </w:tcPr>
          <w:p w14:paraId="120122D5" w14:textId="6F094775" w:rsidR="00903E96" w:rsidRPr="00D07F15" w:rsidRDefault="001C1081" w:rsidP="00903E96">
            <w:pPr>
              <w:rPr>
                <w:rFonts w:ascii="Verdana" w:hAnsi="Verdana"/>
                <w:sz w:val="23"/>
                <w:szCs w:val="23"/>
              </w:rPr>
            </w:pPr>
            <w:hyperlink r:id="rId8" w:history="1">
              <w:r w:rsidRPr="00BB33DD">
                <w:rPr>
                  <w:rStyle w:val="Hyperlink"/>
                  <w:rFonts w:ascii="Verdana" w:hAnsi="Verdana"/>
                  <w:sz w:val="23"/>
                  <w:szCs w:val="23"/>
                </w:rPr>
                <w:t>DIRECT LINK</w:t>
              </w:r>
            </w:hyperlink>
          </w:p>
        </w:tc>
        <w:tc>
          <w:tcPr>
            <w:tcW w:w="3078" w:type="dxa"/>
          </w:tcPr>
          <w:p w14:paraId="50A1F362" w14:textId="31119822" w:rsidR="00903E96" w:rsidRPr="00D07F15" w:rsidRDefault="001C1081" w:rsidP="00903E96">
            <w:pPr>
              <w:rPr>
                <w:rFonts w:ascii="Verdana" w:hAnsi="Verdana"/>
                <w:sz w:val="23"/>
                <w:szCs w:val="23"/>
              </w:rPr>
            </w:pPr>
            <w:hyperlink r:id="rId9" w:history="1">
              <w:r w:rsidRPr="006F0D7D">
                <w:rPr>
                  <w:rStyle w:val="Hyperlink"/>
                  <w:rFonts w:ascii="Verdana" w:hAnsi="Verdana"/>
                  <w:sz w:val="23"/>
                  <w:szCs w:val="23"/>
                </w:rPr>
                <w:t>DIRECT LINK</w:t>
              </w:r>
            </w:hyperlink>
          </w:p>
        </w:tc>
        <w:tc>
          <w:tcPr>
            <w:tcW w:w="3078" w:type="dxa"/>
          </w:tcPr>
          <w:p w14:paraId="7002E4AB" w14:textId="04B495E7" w:rsidR="00903E96" w:rsidRPr="00D07F15" w:rsidRDefault="001C1081" w:rsidP="00903E96">
            <w:pPr>
              <w:rPr>
                <w:rFonts w:ascii="Verdana" w:hAnsi="Verdana"/>
                <w:sz w:val="23"/>
                <w:szCs w:val="23"/>
              </w:rPr>
            </w:pPr>
            <w:hyperlink r:id="rId10" w:history="1">
              <w:r w:rsidRPr="00287B7D">
                <w:rPr>
                  <w:rStyle w:val="Hyperlink"/>
                  <w:rFonts w:ascii="Verdana" w:hAnsi="Verdana"/>
                  <w:sz w:val="23"/>
                  <w:szCs w:val="23"/>
                </w:rPr>
                <w:t>DIRECT LINK</w:t>
              </w:r>
            </w:hyperlink>
          </w:p>
        </w:tc>
        <w:tc>
          <w:tcPr>
            <w:tcW w:w="3078" w:type="dxa"/>
          </w:tcPr>
          <w:p w14:paraId="3A0B6DCE" w14:textId="1B1604B9" w:rsidR="00903E96" w:rsidRPr="00D07F15" w:rsidRDefault="009648D3" w:rsidP="00903E96">
            <w:pPr>
              <w:rPr>
                <w:rFonts w:ascii="Verdana" w:hAnsi="Verdana"/>
                <w:sz w:val="23"/>
                <w:szCs w:val="23"/>
              </w:rPr>
            </w:pPr>
            <w:hyperlink r:id="rId11" w:history="1">
              <w:r w:rsidR="001C1081" w:rsidRPr="009648D3">
                <w:rPr>
                  <w:rStyle w:val="Hyperlink"/>
                  <w:rFonts w:ascii="Verdana" w:hAnsi="Verdana"/>
                  <w:sz w:val="23"/>
                  <w:szCs w:val="23"/>
                </w:rPr>
                <w:t>DIRECT LINK</w:t>
              </w:r>
            </w:hyperlink>
          </w:p>
        </w:tc>
      </w:tr>
    </w:tbl>
    <w:p w14:paraId="0E99F183" w14:textId="77777777" w:rsidR="005F034F" w:rsidRDefault="005F034F"/>
    <w:sectPr w:rsidR="005F034F" w:rsidSect="00CB7427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E3C1" w14:textId="77777777" w:rsidR="00497606" w:rsidRDefault="00497606" w:rsidP="00CB7427">
      <w:pPr>
        <w:spacing w:after="0" w:line="240" w:lineRule="auto"/>
      </w:pPr>
      <w:r>
        <w:separator/>
      </w:r>
    </w:p>
  </w:endnote>
  <w:endnote w:type="continuationSeparator" w:id="0">
    <w:p w14:paraId="1313CBB8" w14:textId="77777777" w:rsidR="00497606" w:rsidRDefault="00497606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90A4" w14:textId="77777777" w:rsidR="00497606" w:rsidRDefault="00497606" w:rsidP="00CB7427">
      <w:pPr>
        <w:spacing w:after="0" w:line="240" w:lineRule="auto"/>
      </w:pPr>
      <w:r>
        <w:separator/>
      </w:r>
    </w:p>
  </w:footnote>
  <w:footnote w:type="continuationSeparator" w:id="0">
    <w:p w14:paraId="1E40ABE6" w14:textId="77777777" w:rsidR="00497606" w:rsidRDefault="00497606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B7FD" w14:textId="5E174CC0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  <w:r w:rsidRPr="000B6C90"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F014DBE" wp14:editId="3EE84FD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1876406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C90">
      <w:rPr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A2640A8" wp14:editId="65158AC3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22528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146EC" w14:textId="4713CFCA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</w:p>
  <w:p w14:paraId="68DF1F72" w14:textId="19933AF1" w:rsidR="00CB7427" w:rsidRPr="000B6C90" w:rsidRDefault="000B6C90" w:rsidP="000B6C90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  <w:t xml:space="preserve"> </w:t>
    </w:r>
    <w:r w:rsidR="00CB7427" w:rsidRPr="000B6C90">
      <w:rPr>
        <w:rFonts w:ascii="Verdana" w:hAnsi="Verdana"/>
        <w:b/>
        <w:bCs/>
        <w:sz w:val="32"/>
        <w:szCs w:val="32"/>
      </w:rPr>
      <w:t xml:space="preserve">Year </w:t>
    </w:r>
    <w:r w:rsidR="000A2401">
      <w:rPr>
        <w:rFonts w:ascii="Verdana" w:hAnsi="Verdana"/>
        <w:b/>
        <w:bCs/>
        <w:sz w:val="32"/>
        <w:szCs w:val="32"/>
      </w:rPr>
      <w:t>6</w:t>
    </w:r>
    <w:r w:rsidR="00CB7427" w:rsidRPr="000B6C90">
      <w:rPr>
        <w:rFonts w:ascii="Verdana" w:hAnsi="Verdana"/>
        <w:b/>
        <w:bCs/>
        <w:sz w:val="32"/>
        <w:szCs w:val="32"/>
      </w:rPr>
      <w:t xml:space="preserve"> Medium-Term Reading Plan: </w:t>
    </w:r>
    <w:r w:rsidR="003B45CD" w:rsidRPr="000B6C90">
      <w:rPr>
        <w:rFonts w:ascii="Verdana" w:hAnsi="Verdana"/>
        <w:b/>
        <w:bCs/>
        <w:sz w:val="32"/>
        <w:szCs w:val="32"/>
      </w:rPr>
      <w:t xml:space="preserve">Spring </w:t>
    </w:r>
    <w:r w:rsidR="00346A59">
      <w:rPr>
        <w:rFonts w:ascii="Verdana" w:hAnsi="Verdana"/>
        <w:b/>
        <w:bCs/>
        <w:sz w:val="32"/>
        <w:szCs w:val="32"/>
      </w:rPr>
      <w:t>2</w:t>
    </w:r>
    <w:r w:rsidR="00677690" w:rsidRPr="000B6C90">
      <w:rPr>
        <w:rFonts w:ascii="Verdana" w:hAnsi="Verdana"/>
        <w:b/>
        <w:bCs/>
        <w:sz w:val="32"/>
        <w:szCs w:val="32"/>
      </w:rPr>
      <w:t xml:space="preserve"> - 202</w:t>
    </w:r>
    <w:r w:rsidRPr="000B6C90">
      <w:rPr>
        <w:rFonts w:ascii="Verdana" w:hAnsi="Verdana"/>
        <w:b/>
        <w:bCs/>
        <w:sz w:val="32"/>
        <w:szCs w:val="32"/>
      </w:rPr>
      <w:t>5</w:t>
    </w:r>
    <w:r w:rsidR="00677690" w:rsidRPr="000B6C90">
      <w:rPr>
        <w:rFonts w:ascii="Verdana" w:hAnsi="Verdana"/>
        <w:b/>
        <w:bCs/>
        <w:sz w:val="32"/>
        <w:szCs w:val="32"/>
      </w:rPr>
      <w:t>/2</w:t>
    </w:r>
    <w:r w:rsidRPr="000B6C90">
      <w:rPr>
        <w:rFonts w:ascii="Verdana" w:hAnsi="Verdana"/>
        <w:b/>
        <w:bCs/>
        <w:sz w:val="32"/>
        <w:szCs w:val="32"/>
      </w:rPr>
      <w:t>6</w:t>
    </w:r>
  </w:p>
  <w:p w14:paraId="2E8387A9" w14:textId="3D3C173B" w:rsidR="00CB7427" w:rsidRPr="000B6C90" w:rsidRDefault="00CB7427" w:rsidP="00CB7427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Verdana" w:hAnsi="Verdana"/>
        <w:b/>
        <w:bCs/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A17"/>
    <w:multiLevelType w:val="hybridMultilevel"/>
    <w:tmpl w:val="4C303332"/>
    <w:lvl w:ilvl="0" w:tplc="EB606E7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25C9E"/>
    <w:multiLevelType w:val="hybridMultilevel"/>
    <w:tmpl w:val="815E57F8"/>
    <w:lvl w:ilvl="0" w:tplc="7EC2600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16D7F"/>
    <w:multiLevelType w:val="hybridMultilevel"/>
    <w:tmpl w:val="27CE87E4"/>
    <w:lvl w:ilvl="0" w:tplc="2068A39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3"/>
  </w:num>
  <w:num w:numId="2" w16cid:durableId="1049650652">
    <w:abstractNumId w:val="1"/>
  </w:num>
  <w:num w:numId="3" w16cid:durableId="287472120">
    <w:abstractNumId w:val="0"/>
  </w:num>
  <w:num w:numId="4" w16cid:durableId="147720874">
    <w:abstractNumId w:val="2"/>
  </w:num>
  <w:num w:numId="5" w16cid:durableId="148978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A2401"/>
    <w:rsid w:val="000A4463"/>
    <w:rsid w:val="000B6C90"/>
    <w:rsid w:val="001C1081"/>
    <w:rsid w:val="00215F82"/>
    <w:rsid w:val="00252CD1"/>
    <w:rsid w:val="00287B7D"/>
    <w:rsid w:val="002A253E"/>
    <w:rsid w:val="00305D54"/>
    <w:rsid w:val="00335960"/>
    <w:rsid w:val="00345670"/>
    <w:rsid w:val="00346A59"/>
    <w:rsid w:val="0035058C"/>
    <w:rsid w:val="00383CBF"/>
    <w:rsid w:val="003877BF"/>
    <w:rsid w:val="003B45CD"/>
    <w:rsid w:val="003C5B7E"/>
    <w:rsid w:val="0042479D"/>
    <w:rsid w:val="00463590"/>
    <w:rsid w:val="00497606"/>
    <w:rsid w:val="004F00B9"/>
    <w:rsid w:val="005158A2"/>
    <w:rsid w:val="00572931"/>
    <w:rsid w:val="0058725B"/>
    <w:rsid w:val="005F034F"/>
    <w:rsid w:val="005F673D"/>
    <w:rsid w:val="00677690"/>
    <w:rsid w:val="00693D7D"/>
    <w:rsid w:val="006A27D3"/>
    <w:rsid w:val="006D3BA3"/>
    <w:rsid w:val="006F0D7D"/>
    <w:rsid w:val="007410AC"/>
    <w:rsid w:val="007E4EC3"/>
    <w:rsid w:val="00804B56"/>
    <w:rsid w:val="00903E96"/>
    <w:rsid w:val="009069BF"/>
    <w:rsid w:val="00943B27"/>
    <w:rsid w:val="00957EFD"/>
    <w:rsid w:val="009648D3"/>
    <w:rsid w:val="00AA5F48"/>
    <w:rsid w:val="00AC7042"/>
    <w:rsid w:val="00B07B0C"/>
    <w:rsid w:val="00B8708F"/>
    <w:rsid w:val="00BB33DD"/>
    <w:rsid w:val="00BC2071"/>
    <w:rsid w:val="00BF0B40"/>
    <w:rsid w:val="00C0465C"/>
    <w:rsid w:val="00C97F32"/>
    <w:rsid w:val="00CB18F9"/>
    <w:rsid w:val="00CB7427"/>
    <w:rsid w:val="00D07F15"/>
    <w:rsid w:val="00D475F8"/>
    <w:rsid w:val="00D52E85"/>
    <w:rsid w:val="00D95858"/>
    <w:rsid w:val="00E70197"/>
    <w:rsid w:val="00EA1CA5"/>
    <w:rsid w:val="00EF5919"/>
    <w:rsid w:val="00EF7AD7"/>
    <w:rsid w:val="00F35126"/>
    <w:rsid w:val="00FA28E0"/>
    <w:rsid w:val="00FA4184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6C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uks2-more-great-graphic-novel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edsteaching.com/uks2-new-novelists-2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uks2-autism-week-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redsteaching.com/uks2-british-science-week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uks2-awesome-women-malala-yousafza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7</cp:revision>
  <dcterms:created xsi:type="dcterms:W3CDTF">2026-02-19T13:45:00Z</dcterms:created>
  <dcterms:modified xsi:type="dcterms:W3CDTF">2026-03-18T11:01:00Z</dcterms:modified>
</cp:coreProperties>
</file>